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70" w:rsidRDefault="001E0970" w:rsidP="001E09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2530831</wp:posOffset>
            </wp:positionH>
            <wp:positionV relativeFrom="paragraph">
              <wp:posOffset>114809</wp:posOffset>
            </wp:positionV>
            <wp:extent cx="572211" cy="694944"/>
            <wp:effectExtent l="19050" t="0" r="0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11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1E0970" w:rsidRDefault="001E0970" w:rsidP="001E0970">
      <w:r>
        <w:t xml:space="preserve">                                    </w:t>
      </w:r>
    </w:p>
    <w:p w:rsidR="001E0970" w:rsidRDefault="001E0970" w:rsidP="001E097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1E0970" w:rsidRPr="001E0970" w:rsidRDefault="001E0970" w:rsidP="001E0970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E65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E0970">
        <w:rPr>
          <w:rFonts w:ascii="Times New Roman" w:hAnsi="Times New Roman" w:cs="Times New Roman"/>
          <w:b/>
        </w:rPr>
        <w:t>АДМИНИСТРАЦИЯ</w:t>
      </w:r>
    </w:p>
    <w:p w:rsidR="001E0970" w:rsidRPr="001E0970" w:rsidRDefault="001E0970" w:rsidP="001E0970">
      <w:pPr>
        <w:pStyle w:val="a8"/>
        <w:rPr>
          <w:rFonts w:ascii="Times New Roman" w:hAnsi="Times New Roman" w:cs="Times New Roman"/>
          <w:b/>
        </w:rPr>
      </w:pPr>
      <w:r w:rsidRPr="001E0970"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1E0970">
        <w:rPr>
          <w:rFonts w:ascii="Times New Roman" w:hAnsi="Times New Roman" w:cs="Times New Roman"/>
          <w:b/>
        </w:rPr>
        <w:t xml:space="preserve"> РЕДУТОВСКОГО СЕЛЬСКОГО ПОСЕЛЕНИЯ</w:t>
      </w:r>
    </w:p>
    <w:p w:rsidR="001E0970" w:rsidRPr="001E0970" w:rsidRDefault="001E0970" w:rsidP="001E0970">
      <w:pPr>
        <w:pStyle w:val="a8"/>
        <w:rPr>
          <w:rFonts w:ascii="Times New Roman" w:hAnsi="Times New Roman" w:cs="Times New Roman"/>
          <w:b/>
        </w:rPr>
      </w:pPr>
      <w:r w:rsidRPr="001E0970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1E0970">
        <w:rPr>
          <w:rFonts w:ascii="Times New Roman" w:hAnsi="Times New Roman" w:cs="Times New Roman"/>
          <w:b/>
        </w:rPr>
        <w:t xml:space="preserve"> ЧЕСМЕНСКОГО МУНИЦИПАЛЬНОГО РАЙОНА</w:t>
      </w:r>
    </w:p>
    <w:p w:rsidR="001E0970" w:rsidRPr="001E0970" w:rsidRDefault="001E0970" w:rsidP="001E0970">
      <w:pPr>
        <w:pStyle w:val="a8"/>
        <w:rPr>
          <w:rFonts w:ascii="Times New Roman" w:hAnsi="Times New Roman" w:cs="Times New Roman"/>
          <w:b/>
        </w:rPr>
      </w:pPr>
      <w:r w:rsidRPr="001E0970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1E0970">
        <w:rPr>
          <w:rFonts w:ascii="Times New Roman" w:hAnsi="Times New Roman" w:cs="Times New Roman"/>
          <w:b/>
        </w:rPr>
        <w:t xml:space="preserve"> ЧЕЛЯБИНСКОЙ ОБЛАСТИ</w:t>
      </w:r>
    </w:p>
    <w:p w:rsidR="001E0970" w:rsidRDefault="001E0970" w:rsidP="009C3F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309" w:rsidRPr="001E0970" w:rsidRDefault="000E4F53" w:rsidP="009C3F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097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E0970" w:rsidRDefault="001E0970" w:rsidP="004C2309">
      <w:pPr>
        <w:rPr>
          <w:rFonts w:ascii="Times New Roman" w:hAnsi="Times New Roman" w:cs="Times New Roman"/>
          <w:sz w:val="24"/>
          <w:szCs w:val="24"/>
        </w:rPr>
      </w:pPr>
    </w:p>
    <w:p w:rsidR="00A91BAB" w:rsidRPr="001E0970" w:rsidRDefault="001E0970" w:rsidP="001E0970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«06» ноября</w:t>
      </w:r>
      <w:r w:rsidR="004C2309" w:rsidRPr="001E0970">
        <w:rPr>
          <w:rFonts w:ascii="Times New Roman" w:hAnsi="Times New Roman" w:cs="Times New Roman"/>
        </w:rPr>
        <w:t xml:space="preserve"> 201</w:t>
      </w:r>
      <w:r w:rsidR="00FF7509" w:rsidRPr="001E0970">
        <w:rPr>
          <w:rFonts w:ascii="Times New Roman" w:hAnsi="Times New Roman" w:cs="Times New Roman"/>
        </w:rPr>
        <w:t>8 г.</w:t>
      </w:r>
      <w:r w:rsidR="00FF7509" w:rsidRPr="001E0970">
        <w:rPr>
          <w:rFonts w:ascii="Times New Roman" w:hAnsi="Times New Roman" w:cs="Times New Roman"/>
        </w:rPr>
        <w:tab/>
      </w:r>
      <w:r w:rsidR="007E1D7C" w:rsidRPr="001E0970">
        <w:rPr>
          <w:rFonts w:ascii="Times New Roman" w:hAnsi="Times New Roman" w:cs="Times New Roman"/>
        </w:rPr>
        <w:tab/>
      </w:r>
      <w:r w:rsidR="007E1D7C" w:rsidRPr="001E0970">
        <w:rPr>
          <w:rFonts w:ascii="Times New Roman" w:hAnsi="Times New Roman" w:cs="Times New Roman"/>
        </w:rPr>
        <w:tab/>
      </w:r>
      <w:r w:rsidR="007E1D7C" w:rsidRPr="001E0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F7509" w:rsidRPr="001E0970">
        <w:rPr>
          <w:rFonts w:ascii="Times New Roman" w:hAnsi="Times New Roman" w:cs="Times New Roman"/>
        </w:rPr>
        <w:tab/>
      </w:r>
      <w:r w:rsidR="004C2309" w:rsidRPr="001E0970">
        <w:rPr>
          <w:rFonts w:ascii="Times New Roman" w:hAnsi="Times New Roman" w:cs="Times New Roman"/>
        </w:rPr>
        <w:tab/>
      </w:r>
      <w:r w:rsidR="004C2309" w:rsidRPr="001E0970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21</w:t>
      </w:r>
    </w:p>
    <w:p w:rsidR="001E0970" w:rsidRPr="001E0970" w:rsidRDefault="001E0970" w:rsidP="004C23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E0970">
        <w:rPr>
          <w:rFonts w:ascii="Times New Roman" w:hAnsi="Times New Roman" w:cs="Times New Roman"/>
        </w:rPr>
        <w:t xml:space="preserve">п. </w:t>
      </w:r>
      <w:proofErr w:type="spellStart"/>
      <w:r w:rsidRPr="001E0970">
        <w:rPr>
          <w:rFonts w:ascii="Times New Roman" w:hAnsi="Times New Roman" w:cs="Times New Roman"/>
        </w:rPr>
        <w:t>Редутово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8229D" w:rsidRPr="004C2309" w:rsidRDefault="0098229D" w:rsidP="004C2309">
      <w:pPr>
        <w:rPr>
          <w:rFonts w:ascii="Times New Roman" w:hAnsi="Times New Roman" w:cs="Times New Roman"/>
          <w:sz w:val="24"/>
          <w:szCs w:val="24"/>
        </w:rPr>
      </w:pPr>
    </w:p>
    <w:p w:rsidR="008159FB" w:rsidRPr="008159FB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</w:t>
      </w:r>
      <w:r w:rsidR="009B31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r w:rsidR="009B31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Чесменского муниципального района Челябинской области</w:t>
      </w:r>
      <w:r w:rsidRPr="0081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на </w:t>
      </w:r>
      <w:r w:rsidRPr="009822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2019</w:t>
      </w:r>
      <w:r w:rsidRPr="0081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9822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</w:t>
      </w:r>
      <w:r w:rsidRPr="008159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314DC7" w:rsidRPr="00314DC7" w:rsidRDefault="00314DC7" w:rsidP="00314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58B" w:rsidRPr="00A6463D" w:rsidRDefault="00A5258B" w:rsidP="00A52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95B" w:rsidRDefault="008159FB" w:rsidP="00EC79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9E6">
        <w:rPr>
          <w:rFonts w:ascii="Times New Roman" w:hAnsi="Times New Roman"/>
          <w:sz w:val="24"/>
          <w:szCs w:val="24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г.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 w:rsidR="009B3151">
        <w:rPr>
          <w:rFonts w:ascii="Times New Roman" w:hAnsi="Times New Roman"/>
          <w:sz w:val="24"/>
          <w:szCs w:val="24"/>
        </w:rPr>
        <w:t>Редутовского</w:t>
      </w:r>
      <w:r w:rsidRPr="004969E6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 w:rsidR="009B3151">
        <w:rPr>
          <w:rFonts w:ascii="Times New Roman" w:hAnsi="Times New Roman"/>
          <w:sz w:val="24"/>
          <w:szCs w:val="24"/>
        </w:rPr>
        <w:t>Редутовского</w:t>
      </w:r>
      <w:r w:rsidRPr="004969E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159FB" w:rsidRPr="00EC795B" w:rsidRDefault="008159FB" w:rsidP="00EC79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95B" w:rsidRDefault="00EC795B" w:rsidP="00EC795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C79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C795B" w:rsidRPr="00EC795B" w:rsidRDefault="00EC795B" w:rsidP="00EC79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Утвердить муниципальную программу «Защита населения и территорий от чрезвычайных ситуаций, обеспечение пожарной безопасности </w:t>
      </w:r>
      <w:r w:rsidR="009B3151">
        <w:rPr>
          <w:rFonts w:ascii="Times New Roman" w:hAnsi="Times New Roman"/>
          <w:sz w:val="24"/>
          <w:szCs w:val="24"/>
        </w:rPr>
        <w:t>Редутовского сельского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Чесменского муниципального района Челябинской области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2019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 (далее Программа) согласно Приложению №1.</w:t>
      </w:r>
    </w:p>
    <w:p w:rsidR="00A41D49" w:rsidRDefault="008159FB" w:rsidP="00EC795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D49" w:rsidRPr="00A41D49">
        <w:rPr>
          <w:rFonts w:ascii="Times New Roman" w:hAnsi="Times New Roman" w:cs="Times New Roman"/>
          <w:sz w:val="24"/>
          <w:szCs w:val="24"/>
        </w:rPr>
        <w:t xml:space="preserve">. </w:t>
      </w:r>
      <w:r w:rsidR="00A41D49" w:rsidRPr="00A41D49">
        <w:rPr>
          <w:rFonts w:ascii="Times New Roman" w:hAnsi="Times New Roman" w:cs="Times New Roman"/>
          <w:iCs/>
          <w:sz w:val="24"/>
          <w:szCs w:val="24"/>
        </w:rPr>
        <w:t xml:space="preserve">Обнародовать данное постановление на официальном сайте </w:t>
      </w:r>
      <w:proofErr w:type="spellStart"/>
      <w:r w:rsidR="009B3151">
        <w:rPr>
          <w:rFonts w:ascii="Times New Roman" w:hAnsi="Times New Roman" w:cs="Times New Roman"/>
          <w:iCs/>
          <w:sz w:val="24"/>
          <w:szCs w:val="24"/>
        </w:rPr>
        <w:t>Редутовского</w:t>
      </w:r>
      <w:proofErr w:type="spellEnd"/>
      <w:r w:rsidR="00A41D49" w:rsidRPr="00A41D4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- </w:t>
      </w:r>
      <w:hyperlink r:id="rId7" w:history="1"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</w:rPr>
          <w:t>http://</w:t>
        </w:r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red</w:t>
        </w:r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  <w:proofErr w:type="spellStart"/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chesmamr</w:t>
        </w:r>
        <w:proofErr w:type="spellEnd"/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</w:rPr>
          <w:t>74.</w:t>
        </w:r>
        <w:proofErr w:type="spellStart"/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  <w:lang w:val="en-US"/>
          </w:rPr>
          <w:t>ru</w:t>
        </w:r>
        <w:proofErr w:type="spellEnd"/>
        <w:r w:rsidR="009B3151" w:rsidRPr="00744A36">
          <w:rPr>
            <w:rStyle w:val="a7"/>
            <w:rFonts w:ascii="Times New Roman" w:hAnsi="Times New Roman" w:cs="Times New Roman"/>
            <w:iCs/>
            <w:sz w:val="24"/>
            <w:szCs w:val="24"/>
          </w:rPr>
          <w:t>/</w:t>
        </w:r>
      </w:hyperlink>
      <w:r w:rsidR="00A41D49" w:rsidRPr="00A41D49">
        <w:rPr>
          <w:rFonts w:ascii="Times New Roman" w:hAnsi="Times New Roman" w:cs="Times New Roman"/>
          <w:iCs/>
          <w:sz w:val="24"/>
          <w:szCs w:val="24"/>
        </w:rPr>
        <w:t>.</w:t>
      </w:r>
    </w:p>
    <w:p w:rsidR="00EC795B" w:rsidRPr="00A41D49" w:rsidRDefault="008159FB" w:rsidP="00EC7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795B">
        <w:rPr>
          <w:rFonts w:ascii="Times New Roman" w:hAnsi="Times New Roman" w:cs="Times New Roman"/>
          <w:sz w:val="24"/>
          <w:szCs w:val="24"/>
        </w:rPr>
        <w:t xml:space="preserve">. </w:t>
      </w:r>
      <w:r w:rsidR="00EC795B" w:rsidRPr="00EC79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A41D49" w:rsidRPr="00A41D49" w:rsidRDefault="008159FB" w:rsidP="00EC7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1D49" w:rsidRPr="00A41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41D49" w:rsidRPr="00A41D4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41D49" w:rsidRPr="00A41D49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96F3A" w:rsidRPr="00C94033" w:rsidRDefault="00E96F3A" w:rsidP="00A41D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58B" w:rsidRDefault="00A5258B" w:rsidP="00E96F3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8F" w:rsidRDefault="00486B8F" w:rsidP="00E96F3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F3A" w:rsidRDefault="00E96F3A" w:rsidP="00E96F3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3151">
        <w:rPr>
          <w:rFonts w:ascii="Times New Roman" w:hAnsi="Times New Roman" w:cs="Times New Roman"/>
          <w:sz w:val="24"/>
          <w:szCs w:val="24"/>
        </w:rPr>
        <w:t>Редутовского</w:t>
      </w:r>
    </w:p>
    <w:p w:rsidR="0090032F" w:rsidRDefault="00E96F3A" w:rsidP="00E96F3A">
      <w:pPr>
        <w:tabs>
          <w:tab w:val="left" w:pos="2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0032F" w:rsidSect="001E0970">
          <w:pgSz w:w="11906" w:h="16838"/>
          <w:pgMar w:top="568" w:right="1558" w:bottom="1134" w:left="212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r w:rsidR="00FF750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B3151">
        <w:rPr>
          <w:rFonts w:ascii="Times New Roman" w:hAnsi="Times New Roman" w:cs="Times New Roman"/>
          <w:sz w:val="24"/>
          <w:szCs w:val="24"/>
        </w:rPr>
        <w:t>С.Р.Башаков</w:t>
      </w:r>
      <w:proofErr w:type="spellEnd"/>
    </w:p>
    <w:p w:rsidR="0090032F" w:rsidRPr="0090032F" w:rsidRDefault="0090032F" w:rsidP="00900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032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0032F" w:rsidRPr="00FD147F" w:rsidRDefault="0090032F" w:rsidP="00900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9FB" w:rsidRPr="008159FB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программа</w:t>
      </w:r>
    </w:p>
    <w:p w:rsidR="008159FB" w:rsidRPr="008159FB" w:rsidRDefault="008159FB" w:rsidP="003727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«Защита населения и территорий от чрезвычайных ситуаций, обеспечение пожарной безопасности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Чесменского муниципального района Челябинской области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 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>2019</w:t>
      </w:r>
      <w:r w:rsidR="00372727"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="001E09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</w:p>
    <w:p w:rsidR="00372727" w:rsidRDefault="00372727" w:rsidP="00815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2727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8159FB" w:rsidRPr="008159FB" w:rsidRDefault="008159FB" w:rsidP="00D24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муниципальной программы «Защита населения и территорий от чрезвычайных ситуаций, обеспечение пожарной безопасности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Чесменского муниципального района Челябинской области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 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>2019</w:t>
      </w:r>
      <w:r w:rsidR="00372727"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годы</w:t>
      </w:r>
    </w:p>
    <w:tbl>
      <w:tblPr>
        <w:tblW w:w="982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5"/>
        <w:gridCol w:w="7090"/>
      </w:tblGrid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Редутовского сельского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trHeight w:val="855"/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риска пожаров до социально приемлемого уровня, включая сокращение числа погибших и получивших травмы в результате пожаров людей и снижение ущерба от пожаров.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целевой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а) развитие инфраструктуры пожарной охраны в населённых пунктах поселения, повысить устойчивость функционирования жилых домов, объектов социального назначения на территории поселения в чрезвычайных ситуациях;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б) 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в) создать условия: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 для организации тушения пожаров в </w:t>
            </w:r>
            <w:proofErr w:type="spellStart"/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Редутовском</w:t>
            </w:r>
            <w:proofErr w:type="spell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сельском поселении,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 содействия распространению пожарно-технических знаний среди населения.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достижение социально и экономически приемлемого уровня пожарной безопасности в</w:t>
            </w:r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Редутовском</w:t>
            </w:r>
            <w:proofErr w:type="spellEnd"/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сельском 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поселении,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системы противодействия угрозам пожарной опасности,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обеспечение благоприятных условий для функционирования добровольной пожарной охраны, сокращения количества пожаров.</w:t>
            </w:r>
          </w:p>
          <w:p w:rsidR="008159FB" w:rsidRPr="008159FB" w:rsidRDefault="008159FB" w:rsidP="00372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приобретение населением </w:t>
            </w:r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Редутовского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навыков действий при возникновении пожара.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372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 реализации программы </w:t>
            </w:r>
            <w:r w:rsidR="00372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2019-2021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Объёмы и источники финансирования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программы за счет средств </w:t>
            </w:r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Редутовского</w:t>
            </w:r>
            <w:r w:rsidR="00372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сельского поселения составляет </w:t>
            </w:r>
            <w:r w:rsidR="00C478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3727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рублей:</w:t>
            </w:r>
          </w:p>
          <w:p w:rsidR="008159FB" w:rsidRPr="008159FB" w:rsidRDefault="00372727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716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C13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8159FB" w:rsidRPr="008159FB" w:rsidRDefault="00372727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716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C13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  <w:p w:rsidR="008159FB" w:rsidRPr="008159FB" w:rsidRDefault="00372727" w:rsidP="00372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716E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C139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</w:p>
        </w:tc>
      </w:tr>
      <w:tr w:rsidR="008159FB" w:rsidRPr="008159FB" w:rsidTr="00C2487C">
        <w:trPr>
          <w:jc w:val="center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снижение рисков пожаров и смягчение возможных их последствий;</w:t>
            </w:r>
          </w:p>
          <w:p w:rsidR="008159FB" w:rsidRPr="008159FB" w:rsidRDefault="008159FB" w:rsidP="0081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безопасности населения и защищенности от угроз пожаров.</w:t>
            </w:r>
          </w:p>
        </w:tc>
      </w:tr>
    </w:tbl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Общая характеристика сферы реализации муниципальной программы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на основании Федерального закона от 06.10.2003 N 131-ФЗ «Об общих принципах организации местного самоуправления в Российской Федерации», Федерального закона от 21 декабря 1994г. № 69-ФЗ «О пожарной безопасности».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Редутовском</w:t>
      </w:r>
      <w:proofErr w:type="spell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поселении имеются источники наружного водоснабжения, но, несмотря на это, процент обеспеченности противопожарным водоснабжением остается на низком уровне. </w:t>
      </w:r>
      <w:r w:rsidR="000B18B0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ороги не находятся в должном состоянии. Требуется инвентаризация всех дорог к источникам противопожарного водоснабжения</w:t>
      </w:r>
      <w:r w:rsidR="000B18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настоящее время обучение населения мерам пожарной</w:t>
      </w:r>
      <w:r w:rsidR="00716E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безопасности </w:t>
      </w:r>
      <w:proofErr w:type="gramStart"/>
      <w:r w:rsidR="00716EE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проводит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проводит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работу по агитации и пропаганде норм и правил пожарной безопасности.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Разработанные мероприятия в Программе по обеспечению первичных мер пожарной безопасности позволят решить вопросы тушения пожаров на территории поселения, мер по предотвращению развития пожара, обучению населения действиям при пожаре и мерам по защите домовладений от загораний.</w:t>
      </w:r>
    </w:p>
    <w:p w:rsidR="008159FB" w:rsidRPr="001E0970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Цели, задачи, сроки и этапы реализации Программы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Целью Программы является снижение риска пожаров до социально приемлемого уровня, включая отсутствие числа погибших и получивших травмы в результате пожаров людей и снижение ущерба от пожаров.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Программы предусматривается решение следующих задач: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а) повысить устойчивость функционирования жилых домов, объектов социального назначения на территории поселения в чрезвычайных ситуациях;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б) обучение населения способам защиты и действиям при пожаре, снижение материального ущерба от возможного пожара.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в) создать условия: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 для организации тушения пожаров в поселении,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 содействия распространению пожарно-технических знаний среди населения.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по обеспечению первичных мер пожарной безопасности в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Редутовском</w:t>
      </w:r>
      <w:proofErr w:type="spellEnd"/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поселении разработана на 3 года, в течение 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>2019-2021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г.г., предполагающих ежегодное плановое выполнение первичных мер пожарной безопасности.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программы предусматривает решение первоочередных задач по обеспечению пожарной безопасности и созданию инфраструктуры пожарной безопасности.</w:t>
      </w:r>
    </w:p>
    <w:p w:rsidR="008159FB" w:rsidRPr="001E0970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Целевые показатели достижения целей и решения задач, основные ожидаемые конечные результаты муниципальной программы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Целевыми показателями достижения целей и решения задач Программы являются: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 достижение социально и экономически приемлемого уровня пожарной безопасности в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Редутовском</w:t>
      </w:r>
      <w:proofErr w:type="spellEnd"/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сельском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поселении;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системы противодействия угрозам пожарной опасности;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обеспечение благоприятных условий для функционирования добровольной пожарной охраны, сокращения количества пожаров;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приобретение населением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навыков действий при возникновении пожара.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результатами реализации понимаются: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снижение рисков пожаров и смягчение возможных их последствий;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повышение безопасности населения и защищенности от угроз пожаров.</w:t>
      </w:r>
    </w:p>
    <w:p w:rsid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B18B0" w:rsidRPr="008159FB" w:rsidRDefault="000B18B0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Обобщенная характеристика основных мероприятий муниципальной программы.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 Программы ориентированы на усиление противопожарной пропаганды и профилактики в области пожарной безопасности, в первую очередь, в жилом секторе. Кроме того, позволят повысить уровень информированности по вопросам пожарной безопасности.</w:t>
      </w:r>
    </w:p>
    <w:p w:rsidR="008159FB" w:rsidRPr="001E0970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Обоснование объема финансовых ресурсов, необходимых для реализации муниципальной программы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Финансирование Программы предполагается осуществлять за счет бюджета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на соответствующий финансовый год.</w:t>
      </w:r>
    </w:p>
    <w:p w:rsidR="00372727" w:rsidRPr="008159FB" w:rsidRDefault="008159FB" w:rsidP="003727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финансовых средств, необходимых для реализации Программы за счет средств бюджета района составляет </w:t>
      </w:r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727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тыс.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руб., в том числе:</w:t>
      </w:r>
    </w:p>
    <w:p w:rsidR="00372727" w:rsidRPr="008159FB" w:rsidRDefault="00372727" w:rsidP="003727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2019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716EE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</w:t>
      </w:r>
    </w:p>
    <w:p w:rsidR="00372727" w:rsidRPr="008159FB" w:rsidRDefault="00372727" w:rsidP="003727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716EE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</w:t>
      </w:r>
    </w:p>
    <w:p w:rsidR="00372727" w:rsidRDefault="00372727" w:rsidP="003727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716EE9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рублей</w:t>
      </w:r>
    </w:p>
    <w:p w:rsidR="008159FB" w:rsidRPr="008159FB" w:rsidRDefault="008159FB" w:rsidP="003727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Финансирование мероприятий Программы за счет средств бюджета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будет осуществляться в объемах, утвержденных решением Совета депутатов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 бюджете на очередной финансовый год и плановый период.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Совета депутатов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о бюджете на очередной финансовый год и на плановый период и в Программу.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266E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Механизм реализации Программы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Механизмы реализации Программы представляют собой скоординированные по срокам и направлениям действия соисполнителей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 исполнителем настоящей Программы является: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:rsid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Действия по корректировке, приостановлению или прекращению настоящей Программы осуществляются в соответствии с Порядком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разработки, реализации и оценки эффективности муниципальных программ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5B1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Главными распорядителями бюд</w:t>
      </w:r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>жетных сре</w:t>
      </w:r>
      <w:proofErr w:type="gramStart"/>
      <w:r w:rsidR="00C478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дств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Пр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ограммы является администрация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Чесменского муниципального района Челябинской области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Управление реализацией Программы, </w:t>
      </w:r>
      <w:proofErr w:type="gramStart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- администрация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Организационное руководство по выполнению Программы осуществляет администрация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Ответственный исполнитель муниципальной программы с учетом выделяемых на реализацию муниципальной программы финансовых средств ежегодно уточняет затраты по программным мероприятиям, механизм реализации муниципальной программы, состав участников программных мероприятий.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При внесении изменений в муниципальную программу не допускается: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целей и задач, для комплексного решения которых была принята муниципальная программа;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обеспечения мониторинга хода реализации муниципальной программы ответственный исполнитель ежеквартально </w:t>
      </w:r>
      <w:proofErr w:type="gramStart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отчитывается о ходе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ее выполнения.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Соисполнитель муниципальной программы подготавливает и до 01 марта года, следующего </w:t>
      </w:r>
      <w:proofErr w:type="spellStart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заотчетным</w:t>
      </w:r>
      <w:proofErr w:type="spell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представляет в администрацию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годовой доклад о ходе реализации муниципальной программы.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Годовой доклад должен содержать: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конкретные результаты, достигнутые за отчетный период;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мероприятий, выполненных и невыполненных (с указанием причин) в установленные сроки;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анализ факторов, повлиявших на ход реализации муниципальной программы;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данные об объеме, затраченных на реализацию муниципальной программы финансовых ресурсов;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о внесенных изменениях в муниципальную программу;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информацию для оценки эффективности реализации муниципальной программы.</w:t>
      </w:r>
    </w:p>
    <w:p w:rsid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муниципальной программе, срок реализации которой завершается в отчетном году, соисполнитель муниципальной программы подготавливает и до 01 марта года, следующего за отчетным, представляет в администрацию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годовой доклад о выполнении муниципальной программы за весь период ее реализации.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Настоящая Программа считается завершенной после утверждения отчет</w:t>
      </w:r>
      <w:proofErr w:type="gramStart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>а о ее</w:t>
      </w:r>
      <w:proofErr w:type="gramEnd"/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выполнении в установленном порядке.</w:t>
      </w:r>
    </w:p>
    <w:p w:rsidR="000B18B0" w:rsidRPr="008159FB" w:rsidRDefault="000B18B0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9C6E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7. Перечень имущества, создаваемого (приобретаемого) в ходе реализации муниципальной программы. Сведения о правах на имущество, создаваемое (приобретаемое) в ходе реализации муниципальной программы.</w:t>
      </w:r>
    </w:p>
    <w:p w:rsidR="008159FB" w:rsidRPr="008159FB" w:rsidRDefault="008159FB" w:rsidP="00815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ходе реализации Программы будут приобретены противопожарный инвентарь, расходный материал, проведения опашки территории </w:t>
      </w:r>
      <w:r w:rsidR="009B3151">
        <w:rPr>
          <w:rFonts w:ascii="Times New Roman" w:eastAsia="Calibri" w:hAnsi="Times New Roman" w:cs="Times New Roman"/>
          <w:sz w:val="24"/>
          <w:szCs w:val="24"/>
          <w:lang w:eastAsia="en-US"/>
        </w:rPr>
        <w:t>Редутовского</w:t>
      </w:r>
      <w:r w:rsidR="00431C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18B0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поселения.</w:t>
      </w:r>
    </w:p>
    <w:p w:rsidR="008159FB" w:rsidRPr="008159FB" w:rsidRDefault="008159FB" w:rsidP="008159F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159FB" w:rsidRPr="008159FB" w:rsidRDefault="008159FB" w:rsidP="008159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8159FB" w:rsidRPr="001E0970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целевых показателей эффективности реализации муниципальной программы «Защита населения и территорий от чрезвычайных ситуаций, обеспечение пожарной безопасности </w:t>
      </w:r>
      <w:r w:rsidR="009B3151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Редутовского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r w:rsidR="009B3151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Чесменского муниципального района Челябинской области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на </w:t>
      </w:r>
      <w:r w:rsidR="009C6EB4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2019-2021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72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1"/>
        <w:gridCol w:w="4616"/>
        <w:gridCol w:w="1265"/>
        <w:gridCol w:w="1106"/>
        <w:gridCol w:w="1138"/>
        <w:gridCol w:w="1186"/>
      </w:tblGrid>
      <w:tr w:rsidR="008159FB" w:rsidRPr="008159FB" w:rsidTr="00C2487C">
        <w:trPr>
          <w:jc w:val="center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предусмотренные программой</w:t>
            </w:r>
          </w:p>
        </w:tc>
      </w:tr>
      <w:tr w:rsidR="008159FB" w:rsidRPr="008159FB" w:rsidTr="00C248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9C6EB4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9C6EB4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9C6EB4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9FB" w:rsidRPr="008159FB" w:rsidTr="00C2487C">
        <w:trPr>
          <w:jc w:val="center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606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достижение социально и экономически приемлемого уровня пожарной безопасности в </w:t>
            </w:r>
            <w:proofErr w:type="spellStart"/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Редутовском</w:t>
            </w:r>
            <w:proofErr w:type="spell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сельском поселении, в том числе: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B67394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B67394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B67394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количество пожаров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количество погибших людей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количество людей, получивших травмы при пожаре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ущерба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системы противодействия угрозам пожарной опасности (противопожарная опашка)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208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208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C208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8159FB" w:rsidRPr="008159FB" w:rsidTr="00C2487C">
        <w:trPr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благоприятных условий для функционирования добровольной пожарной охраны, сокращения количества пожаров (пожарные гидранты)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C20895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59FB" w:rsidRPr="008159FB" w:rsidTr="00C2487C">
        <w:trPr>
          <w:jc w:val="center"/>
        </w:trPr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C208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населением </w:t>
            </w:r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Редутовского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сельского поселения навыков действий при возникновении пожара</w:t>
            </w:r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.(</w:t>
            </w:r>
            <w:proofErr w:type="gram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памятки,)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B92D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B92D2A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8159FB" w:rsidRDefault="008159FB" w:rsidP="008159F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8159FB" w:rsidRPr="008159FB" w:rsidRDefault="008159FB" w:rsidP="008159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59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59FB" w:rsidRPr="001E0970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</w:t>
      </w:r>
    </w:p>
    <w:p w:rsidR="008159FB" w:rsidRPr="001E0970" w:rsidRDefault="008159FB" w:rsidP="00815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мероприятий муниципальной программы «Защита населения и территорий от чрезвычайных ситуаций, обеспечение пожарной безопасности </w:t>
      </w:r>
      <w:r w:rsidR="009B3151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Редутовского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r w:rsidR="009B3151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Чесменского муниципального района Челябинской области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на </w:t>
      </w:r>
      <w:r w:rsidR="00715643"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2019-2021</w:t>
      </w:r>
      <w:r w:rsidRP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  <w:r w:rsidR="001E09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75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3"/>
        <w:gridCol w:w="2602"/>
        <w:gridCol w:w="1818"/>
        <w:gridCol w:w="1057"/>
        <w:gridCol w:w="632"/>
        <w:gridCol w:w="632"/>
        <w:gridCol w:w="947"/>
        <w:gridCol w:w="1854"/>
      </w:tblGrid>
      <w:tr w:rsidR="008159FB" w:rsidRPr="008159FB" w:rsidTr="00C2487C">
        <w:trPr>
          <w:tblHeader/>
          <w:jc w:val="center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фи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нансирования, сумма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ровано средств,</w:t>
            </w:r>
          </w:p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выполнения мероприятия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8159FB" w:rsidRPr="008159FB" w:rsidTr="00C2487C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8159FB"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пожарных гидрантов, противопожарного инвентаря, топлива и запасных частей на автомобиль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</w:t>
            </w:r>
          </w:p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0794D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15643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8159FB" w:rsidRPr="008159FB" w:rsidTr="00C2487C">
        <w:trPr>
          <w:trHeight w:val="1275"/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Инвентаризация дорог, подъездов к источникам противопожарного водоснабжения, пожарных гидрантов.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требует</w:t>
            </w:r>
          </w:p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0794D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0794D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0794D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70794D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trHeight w:val="1725"/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печатной продукции (памятки, лис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товки и т.п.) с основными требованиями норм по</w:t>
            </w: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жарной безопасности, организация обучения населения мерам пожарной безопасности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Ремонт источников противопожарного водоснабжения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trHeight w:val="510"/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противопожарной опашки населенных пунктов поселения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 поселения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524DA2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9FB" w:rsidRPr="008159FB" w:rsidTr="00C2487C">
        <w:trPr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524D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proofErr w:type="spellStart"/>
            <w:r w:rsidR="009B3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Редутовском</w:t>
            </w:r>
            <w:r w:rsidR="00524D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spellEnd"/>
            <w:r w:rsidRPr="008159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сельскому поселению: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159FB" w:rsidRPr="008159FB" w:rsidRDefault="00C47820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9FB" w:rsidRPr="008159FB" w:rsidRDefault="008159FB" w:rsidP="0081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159FB" w:rsidRPr="008159FB" w:rsidRDefault="008159FB" w:rsidP="008159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10F6" w:rsidRDefault="00F610F6" w:rsidP="00815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10F6" w:rsidSect="000B18B0">
      <w:pgSz w:w="11906" w:h="16838"/>
      <w:pgMar w:top="1134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1A0"/>
    <w:multiLevelType w:val="multilevel"/>
    <w:tmpl w:val="2D4E7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3626E5D"/>
    <w:multiLevelType w:val="hybridMultilevel"/>
    <w:tmpl w:val="72E6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7A91"/>
    <w:multiLevelType w:val="hybridMultilevel"/>
    <w:tmpl w:val="912A69FA"/>
    <w:lvl w:ilvl="0" w:tplc="722682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3F0A"/>
    <w:rsid w:val="00073E31"/>
    <w:rsid w:val="00074B7F"/>
    <w:rsid w:val="000957C9"/>
    <w:rsid w:val="000B18B0"/>
    <w:rsid w:val="000D70A5"/>
    <w:rsid w:val="000E4F53"/>
    <w:rsid w:val="00136E22"/>
    <w:rsid w:val="00151F65"/>
    <w:rsid w:val="001710F3"/>
    <w:rsid w:val="00187F21"/>
    <w:rsid w:val="001B1440"/>
    <w:rsid w:val="001E0970"/>
    <w:rsid w:val="00210E94"/>
    <w:rsid w:val="00251850"/>
    <w:rsid w:val="00266EF8"/>
    <w:rsid w:val="00271723"/>
    <w:rsid w:val="0029175F"/>
    <w:rsid w:val="002A6475"/>
    <w:rsid w:val="002D34C5"/>
    <w:rsid w:val="002E5DC4"/>
    <w:rsid w:val="00314DC7"/>
    <w:rsid w:val="00320313"/>
    <w:rsid w:val="0033202A"/>
    <w:rsid w:val="00372727"/>
    <w:rsid w:val="003870CE"/>
    <w:rsid w:val="00395584"/>
    <w:rsid w:val="003E418C"/>
    <w:rsid w:val="00407BD2"/>
    <w:rsid w:val="00411C92"/>
    <w:rsid w:val="00431C17"/>
    <w:rsid w:val="00441CA7"/>
    <w:rsid w:val="00466618"/>
    <w:rsid w:val="00482905"/>
    <w:rsid w:val="00486B8F"/>
    <w:rsid w:val="00492CDD"/>
    <w:rsid w:val="0049698E"/>
    <w:rsid w:val="004B0FFB"/>
    <w:rsid w:val="004C1F0F"/>
    <w:rsid w:val="004C2309"/>
    <w:rsid w:val="004D7464"/>
    <w:rsid w:val="004F675C"/>
    <w:rsid w:val="00501353"/>
    <w:rsid w:val="00503E84"/>
    <w:rsid w:val="00524DA2"/>
    <w:rsid w:val="00552366"/>
    <w:rsid w:val="005553E8"/>
    <w:rsid w:val="005B1E44"/>
    <w:rsid w:val="005C49F9"/>
    <w:rsid w:val="006060A1"/>
    <w:rsid w:val="00611381"/>
    <w:rsid w:val="00622B16"/>
    <w:rsid w:val="00622BAE"/>
    <w:rsid w:val="00650CAE"/>
    <w:rsid w:val="00672CDA"/>
    <w:rsid w:val="006B2B70"/>
    <w:rsid w:val="006B72E5"/>
    <w:rsid w:val="006F3E44"/>
    <w:rsid w:val="0070794D"/>
    <w:rsid w:val="00715643"/>
    <w:rsid w:val="0071620A"/>
    <w:rsid w:val="00716EE9"/>
    <w:rsid w:val="00771FBE"/>
    <w:rsid w:val="007A4706"/>
    <w:rsid w:val="007B7229"/>
    <w:rsid w:val="007E18B2"/>
    <w:rsid w:val="007E1D7C"/>
    <w:rsid w:val="00805C3A"/>
    <w:rsid w:val="00807247"/>
    <w:rsid w:val="008159FB"/>
    <w:rsid w:val="00842559"/>
    <w:rsid w:val="008452E3"/>
    <w:rsid w:val="0086357E"/>
    <w:rsid w:val="00876F85"/>
    <w:rsid w:val="00885BE1"/>
    <w:rsid w:val="00894F24"/>
    <w:rsid w:val="008C2336"/>
    <w:rsid w:val="008C5DF7"/>
    <w:rsid w:val="008D4EF6"/>
    <w:rsid w:val="0090032F"/>
    <w:rsid w:val="0092718D"/>
    <w:rsid w:val="00954261"/>
    <w:rsid w:val="0098229D"/>
    <w:rsid w:val="009B3151"/>
    <w:rsid w:val="009C3F0A"/>
    <w:rsid w:val="009C6EB4"/>
    <w:rsid w:val="009C701E"/>
    <w:rsid w:val="009E653D"/>
    <w:rsid w:val="00A1347E"/>
    <w:rsid w:val="00A41D49"/>
    <w:rsid w:val="00A5258B"/>
    <w:rsid w:val="00A63DE6"/>
    <w:rsid w:val="00A66E06"/>
    <w:rsid w:val="00A70488"/>
    <w:rsid w:val="00A84941"/>
    <w:rsid w:val="00A91BAB"/>
    <w:rsid w:val="00A92830"/>
    <w:rsid w:val="00AA3220"/>
    <w:rsid w:val="00AD4EF7"/>
    <w:rsid w:val="00B022B9"/>
    <w:rsid w:val="00B039BE"/>
    <w:rsid w:val="00B30C2C"/>
    <w:rsid w:val="00B5130A"/>
    <w:rsid w:val="00B60A69"/>
    <w:rsid w:val="00B61A17"/>
    <w:rsid w:val="00B67394"/>
    <w:rsid w:val="00B70420"/>
    <w:rsid w:val="00B7228C"/>
    <w:rsid w:val="00B736CF"/>
    <w:rsid w:val="00B75448"/>
    <w:rsid w:val="00B92D2A"/>
    <w:rsid w:val="00B95F9F"/>
    <w:rsid w:val="00BD2A0C"/>
    <w:rsid w:val="00BD6102"/>
    <w:rsid w:val="00BE6CE1"/>
    <w:rsid w:val="00BF4403"/>
    <w:rsid w:val="00C139F8"/>
    <w:rsid w:val="00C14798"/>
    <w:rsid w:val="00C20895"/>
    <w:rsid w:val="00C27791"/>
    <w:rsid w:val="00C47820"/>
    <w:rsid w:val="00C52D44"/>
    <w:rsid w:val="00C549DD"/>
    <w:rsid w:val="00C76323"/>
    <w:rsid w:val="00C96734"/>
    <w:rsid w:val="00CC0B0B"/>
    <w:rsid w:val="00CD271B"/>
    <w:rsid w:val="00CE5648"/>
    <w:rsid w:val="00CE62BE"/>
    <w:rsid w:val="00CE6CE2"/>
    <w:rsid w:val="00CF20B9"/>
    <w:rsid w:val="00CF3E00"/>
    <w:rsid w:val="00D24AB8"/>
    <w:rsid w:val="00D403DE"/>
    <w:rsid w:val="00D40DFC"/>
    <w:rsid w:val="00D41CA8"/>
    <w:rsid w:val="00D47B9A"/>
    <w:rsid w:val="00D56A9B"/>
    <w:rsid w:val="00D93F06"/>
    <w:rsid w:val="00DA7435"/>
    <w:rsid w:val="00DD520F"/>
    <w:rsid w:val="00DE060C"/>
    <w:rsid w:val="00E10DF1"/>
    <w:rsid w:val="00E457A4"/>
    <w:rsid w:val="00E83A93"/>
    <w:rsid w:val="00E96F3A"/>
    <w:rsid w:val="00EC795B"/>
    <w:rsid w:val="00ED0BD6"/>
    <w:rsid w:val="00F11F08"/>
    <w:rsid w:val="00F16656"/>
    <w:rsid w:val="00F610F6"/>
    <w:rsid w:val="00F7270B"/>
    <w:rsid w:val="00F74379"/>
    <w:rsid w:val="00F970FE"/>
    <w:rsid w:val="00FD147F"/>
    <w:rsid w:val="00FD558C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618"/>
    <w:pPr>
      <w:ind w:left="720"/>
      <w:contextualSpacing/>
    </w:pPr>
  </w:style>
  <w:style w:type="character" w:styleId="a6">
    <w:name w:val="Strong"/>
    <w:basedOn w:val="a0"/>
    <w:qFormat/>
    <w:rsid w:val="00F970FE"/>
    <w:rPr>
      <w:b/>
      <w:bCs/>
    </w:rPr>
  </w:style>
  <w:style w:type="character" w:styleId="a7">
    <w:name w:val="Hyperlink"/>
    <w:rsid w:val="00A41D49"/>
    <w:rPr>
      <w:color w:val="0000FF"/>
      <w:u w:val="single"/>
    </w:rPr>
  </w:style>
  <w:style w:type="paragraph" w:styleId="a8">
    <w:name w:val="No Spacing"/>
    <w:uiPriority w:val="1"/>
    <w:qFormat/>
    <w:rsid w:val="001E097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d/chesmamr7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E83C-73B3-4229-B06A-CA8FE4E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2017-12-28T08:19:00Z</cp:lastPrinted>
  <dcterms:created xsi:type="dcterms:W3CDTF">2018-11-21T05:58:00Z</dcterms:created>
  <dcterms:modified xsi:type="dcterms:W3CDTF">2018-11-21T05:58:00Z</dcterms:modified>
</cp:coreProperties>
</file>